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E3" w:rsidRPr="00136C3F" w:rsidRDefault="007C29E3" w:rsidP="00136C3F">
      <w:pPr>
        <w:snapToGrid w:val="0"/>
        <w:jc w:val="center"/>
        <w:rPr>
          <w:sz w:val="28"/>
        </w:rPr>
      </w:pPr>
      <w:r w:rsidRPr="007C29E3">
        <w:rPr>
          <w:rStyle w:val="gmaildefault"/>
          <w:rFonts w:ascii="Times New Roman" w:hAnsi="Times New Roman" w:cs="Times New Roman"/>
          <w:sz w:val="28"/>
        </w:rPr>
        <w:t>​</w:t>
      </w:r>
      <w:r w:rsidRPr="007C29E3">
        <w:rPr>
          <w:sz w:val="28"/>
        </w:rPr>
        <w:t>2024</w:t>
      </w:r>
      <w:r w:rsidRPr="007C29E3">
        <w:rPr>
          <w:sz w:val="28"/>
        </w:rPr>
        <w:t>年度第</w:t>
      </w:r>
      <w:r w:rsidR="00136C3F">
        <w:rPr>
          <w:sz w:val="28"/>
        </w:rPr>
        <w:t>1</w:t>
      </w:r>
      <w:r w:rsidR="00136C3F">
        <w:rPr>
          <w:rFonts w:hint="eastAsia"/>
          <w:sz w:val="28"/>
        </w:rPr>
        <w:t>3</w:t>
      </w:r>
      <w:r w:rsidRPr="007C29E3">
        <w:rPr>
          <w:sz w:val="28"/>
        </w:rPr>
        <w:t>回精密触覚機能検査研修会のご案内</w:t>
      </w:r>
      <w:r w:rsidRPr="007C29E3">
        <w:rPr>
          <w:sz w:val="28"/>
        </w:rPr>
        <w:br/>
      </w:r>
    </w:p>
    <w:p w:rsidR="007C29E3" w:rsidRPr="00136C3F" w:rsidRDefault="007C29E3" w:rsidP="00AA6A5A">
      <w:pPr>
        <w:snapToGrid w:val="0"/>
        <w:jc w:val="left"/>
        <w:rPr>
          <w:rFonts w:asciiTheme="minorEastAsia" w:hAnsiTheme="minorEastAsia"/>
        </w:rPr>
      </w:pPr>
      <w:r w:rsidRPr="00136C3F">
        <w:rPr>
          <w:rFonts w:asciiTheme="minorEastAsia" w:hAnsiTheme="minorEastAsia"/>
        </w:rPr>
        <w:t>2018 年度の保険改定において精密触覚機能検査が新規保険収載され，精密触覚機能検査研修協議会と日本口腔顔面痛学会では本検査および三叉神経ニューロパチーの診断・治療を適切に実施するための研修会を開催してきました．当該検査の診療報酬請求に当たっては</w:t>
      </w:r>
      <w:r w:rsidR="00AA6A5A" w:rsidRPr="00136C3F">
        <w:rPr>
          <w:rFonts w:asciiTheme="minorEastAsia" w:hAnsiTheme="minorEastAsia"/>
        </w:rPr>
        <w:t>，</w:t>
      </w:r>
      <w:r w:rsidRPr="00136C3F">
        <w:rPr>
          <w:rFonts w:asciiTheme="minorEastAsia" w:hAnsiTheme="minorEastAsia"/>
        </w:rPr>
        <w:t>施設基準を満たした医療機関において</w:t>
      </w:r>
      <w:r w:rsidR="00AA6A5A" w:rsidRPr="00136C3F">
        <w:rPr>
          <w:rFonts w:asciiTheme="minorEastAsia" w:hAnsiTheme="minorEastAsia"/>
        </w:rPr>
        <w:t>，</w:t>
      </w:r>
      <w:r w:rsidRPr="00136C3F">
        <w:rPr>
          <w:rFonts w:asciiTheme="minorEastAsia" w:hAnsiTheme="minorEastAsia"/>
        </w:rPr>
        <w:t>本研修を修了した</w:t>
      </w:r>
      <w:r w:rsidR="00AA6A5A" w:rsidRPr="00136C3F">
        <w:rPr>
          <w:rFonts w:asciiTheme="minorEastAsia" w:hAnsiTheme="minorEastAsia"/>
        </w:rPr>
        <w:t>保険医（</w:t>
      </w:r>
      <w:r w:rsidRPr="00136C3F">
        <w:rPr>
          <w:rFonts w:asciiTheme="minorEastAsia" w:hAnsiTheme="minorEastAsia"/>
        </w:rPr>
        <w:t>歯科医師</w:t>
      </w:r>
      <w:r w:rsidR="00AA6A5A" w:rsidRPr="00136C3F">
        <w:rPr>
          <w:rFonts w:asciiTheme="minorEastAsia" w:hAnsiTheme="minorEastAsia"/>
        </w:rPr>
        <w:t>）</w:t>
      </w:r>
      <w:r w:rsidRPr="00136C3F">
        <w:rPr>
          <w:rFonts w:asciiTheme="minorEastAsia" w:hAnsiTheme="minorEastAsia"/>
        </w:rPr>
        <w:t>が実施した場合においてのみ保険算定が可能となります</w:t>
      </w:r>
      <w:r w:rsidR="00AA6A5A" w:rsidRPr="00136C3F">
        <w:rPr>
          <w:rFonts w:asciiTheme="minorEastAsia" w:hAnsiTheme="minorEastAsia"/>
        </w:rPr>
        <w:t>．</w:t>
      </w:r>
      <w:r w:rsidRPr="00136C3F">
        <w:rPr>
          <w:rFonts w:asciiTheme="minorEastAsia" w:hAnsiTheme="minorEastAsia"/>
        </w:rPr>
        <w:t>本研修を受講していただくことで，広く国民の口腔健康保持に寄与することができると考えております．ご都合のつく方は</w:t>
      </w:r>
      <w:r w:rsidR="00AA6A5A" w:rsidRPr="00136C3F">
        <w:rPr>
          <w:rFonts w:asciiTheme="minorEastAsia" w:hAnsiTheme="minorEastAsia"/>
        </w:rPr>
        <w:t>，</w:t>
      </w:r>
      <w:r w:rsidRPr="00136C3F">
        <w:rPr>
          <w:rFonts w:asciiTheme="minorEastAsia" w:hAnsiTheme="minorEastAsia"/>
        </w:rPr>
        <w:t>是非この機会に受講をご検討ください</w:t>
      </w:r>
      <w:r w:rsidR="00AA6A5A" w:rsidRPr="00136C3F">
        <w:rPr>
          <w:rFonts w:asciiTheme="minorEastAsia" w:hAnsiTheme="minorEastAsia"/>
        </w:rPr>
        <w:t>．</w:t>
      </w:r>
    </w:p>
    <w:p w:rsidR="007C29E3" w:rsidRPr="00136C3F" w:rsidRDefault="007C29E3" w:rsidP="00AA6A5A">
      <w:pPr>
        <w:snapToGrid w:val="0"/>
        <w:jc w:val="left"/>
        <w:rPr>
          <w:rFonts w:asciiTheme="minorEastAsia" w:hAnsiTheme="minorEastAsia"/>
        </w:rPr>
      </w:pPr>
    </w:p>
    <w:p w:rsidR="007C29E3" w:rsidRPr="00136C3F" w:rsidRDefault="007C29E3" w:rsidP="00AA6A5A">
      <w:pPr>
        <w:pStyle w:val="a4"/>
        <w:snapToGrid w:val="0"/>
        <w:rPr>
          <w:rFonts w:asciiTheme="minorEastAsia" w:hAnsiTheme="minorEastAsia"/>
        </w:rPr>
      </w:pPr>
      <w:r w:rsidRPr="00136C3F">
        <w:rPr>
          <w:rFonts w:asciiTheme="minorEastAsia" w:hAnsiTheme="minorEastAsia" w:hint="eastAsia"/>
        </w:rPr>
        <w:t>記</w:t>
      </w:r>
    </w:p>
    <w:p w:rsidR="00DD2CD8" w:rsidRDefault="007C29E3" w:rsidP="00AA6A5A">
      <w:pPr>
        <w:snapToGrid w:val="0"/>
      </w:pPr>
      <w:r w:rsidRPr="00136C3F">
        <w:rPr>
          <w:rFonts w:asciiTheme="minorEastAsia" w:hAnsiTheme="minorEastAsia"/>
        </w:rPr>
        <w:t>【名　称】　2024年度第1</w:t>
      </w:r>
      <w:r w:rsidR="00136C3F" w:rsidRPr="00136C3F">
        <w:rPr>
          <w:rFonts w:asciiTheme="minorEastAsia" w:hAnsiTheme="minorEastAsia" w:hint="eastAsia"/>
        </w:rPr>
        <w:t>3</w:t>
      </w:r>
      <w:r w:rsidRPr="00136C3F">
        <w:rPr>
          <w:rFonts w:asciiTheme="minorEastAsia" w:hAnsiTheme="minorEastAsia"/>
        </w:rPr>
        <w:t>回精密触覚機能検査研修会</w:t>
      </w:r>
      <w:r w:rsidRPr="00136C3F">
        <w:rPr>
          <w:rFonts w:asciiTheme="minorEastAsia" w:hAnsiTheme="minorEastAsia"/>
        </w:rPr>
        <w:br/>
        <w:t>【主　催】（一社）日本口腔顔面痛学会</w:t>
      </w:r>
      <w:r w:rsidR="00136C3F" w:rsidRPr="00136C3F">
        <w:rPr>
          <w:rFonts w:asciiTheme="minorEastAsia" w:hAnsiTheme="minorEastAsia" w:hint="eastAsia"/>
        </w:rPr>
        <w:t>、精密触覚機能検査研修協議会</w:t>
      </w:r>
      <w:r w:rsidRPr="00136C3F">
        <w:rPr>
          <w:rFonts w:asciiTheme="minorEastAsia" w:hAnsiTheme="minorEastAsia"/>
        </w:rPr>
        <w:br/>
        <w:t>【目　的】三叉神経ニューロパチーの診断・治療を適切に実施できるようになるために，精密触覚機能検査</w:t>
      </w:r>
      <w:r w:rsidR="00AA6A5A" w:rsidRPr="00136C3F">
        <w:rPr>
          <w:rFonts w:asciiTheme="minorEastAsia" w:hAnsiTheme="minorEastAsia"/>
        </w:rPr>
        <w:t>に必要な知識・技術</w:t>
      </w:r>
      <w:r w:rsidRPr="00136C3F">
        <w:rPr>
          <w:rFonts w:asciiTheme="minorEastAsia" w:hAnsiTheme="minorEastAsia"/>
        </w:rPr>
        <w:t>を習得する．</w:t>
      </w:r>
      <w:r w:rsidRPr="00136C3F">
        <w:rPr>
          <w:rFonts w:asciiTheme="minorEastAsia" w:hAnsiTheme="minorEastAsia"/>
        </w:rPr>
        <w:br/>
        <w:t>【開催期日】2025年</w:t>
      </w:r>
      <w:r w:rsidR="00136C3F" w:rsidRPr="00136C3F">
        <w:rPr>
          <w:rFonts w:asciiTheme="minorEastAsia" w:hAnsiTheme="minorEastAsia"/>
        </w:rPr>
        <w:t>3</w:t>
      </w:r>
      <w:r w:rsidRPr="00136C3F">
        <w:rPr>
          <w:rFonts w:asciiTheme="minorEastAsia" w:hAnsiTheme="minorEastAsia"/>
        </w:rPr>
        <w:t>月</w:t>
      </w:r>
      <w:r w:rsidR="00136C3F" w:rsidRPr="00136C3F">
        <w:rPr>
          <w:rFonts w:asciiTheme="minorEastAsia" w:hAnsiTheme="minorEastAsia"/>
        </w:rPr>
        <w:t>2</w:t>
      </w:r>
      <w:r w:rsidRPr="00136C3F">
        <w:rPr>
          <w:rFonts w:asciiTheme="minorEastAsia" w:hAnsiTheme="minorEastAsia"/>
        </w:rPr>
        <w:t>日（日）1</w:t>
      </w:r>
      <w:r w:rsidR="00136C3F" w:rsidRPr="00136C3F">
        <w:rPr>
          <w:rFonts w:asciiTheme="minorEastAsia" w:hAnsiTheme="minorEastAsia"/>
        </w:rPr>
        <w:t>0</w:t>
      </w:r>
      <w:r w:rsidRPr="00136C3F">
        <w:rPr>
          <w:rFonts w:asciiTheme="minorEastAsia" w:hAnsiTheme="minorEastAsia"/>
        </w:rPr>
        <w:t>：00～1</w:t>
      </w:r>
      <w:r w:rsidR="00136C3F" w:rsidRPr="00136C3F">
        <w:rPr>
          <w:rFonts w:asciiTheme="minorEastAsia" w:hAnsiTheme="minorEastAsia"/>
        </w:rPr>
        <w:t>2</w:t>
      </w:r>
      <w:r w:rsidRPr="00136C3F">
        <w:rPr>
          <w:rFonts w:asciiTheme="minorEastAsia" w:hAnsiTheme="minorEastAsia"/>
        </w:rPr>
        <w:t>：00（集合時間</w:t>
      </w:r>
      <w:r w:rsidR="00136C3F" w:rsidRPr="00136C3F">
        <w:rPr>
          <w:rFonts w:asciiTheme="minorEastAsia" w:hAnsiTheme="minorEastAsia"/>
        </w:rPr>
        <w:t>9</w:t>
      </w:r>
      <w:r w:rsidRPr="00136C3F">
        <w:rPr>
          <w:rFonts w:asciiTheme="minorEastAsia" w:hAnsiTheme="minorEastAsia"/>
        </w:rPr>
        <w:t>：45）</w:t>
      </w:r>
      <w:r w:rsidRPr="00136C3F">
        <w:rPr>
          <w:rFonts w:asciiTheme="minorEastAsia" w:hAnsiTheme="minorEastAsia"/>
        </w:rPr>
        <w:br/>
        <w:t>【開催場所】</w:t>
      </w:r>
      <w:r w:rsidR="00136C3F" w:rsidRPr="00136C3F">
        <w:rPr>
          <w:rFonts w:asciiTheme="minorEastAsia" w:hAnsiTheme="minorEastAsia"/>
        </w:rPr>
        <w:t>大阪</w:t>
      </w:r>
      <w:r w:rsidRPr="00136C3F">
        <w:rPr>
          <w:rFonts w:asciiTheme="minorEastAsia" w:hAnsiTheme="minorEastAsia"/>
        </w:rPr>
        <w:t>大学</w:t>
      </w:r>
      <w:r w:rsidR="00E95587">
        <w:rPr>
          <w:rFonts w:ascii="Arial" w:hAnsi="Arial" w:cs="Arial"/>
          <w:color w:val="454545"/>
          <w:shd w:val="clear" w:color="auto" w:fill="FFFFFF"/>
        </w:rPr>
        <w:t>大学院歯学研究科</w:t>
      </w:r>
      <w:r w:rsidR="00136C3F" w:rsidRPr="00136C3F">
        <w:rPr>
          <w:rFonts w:asciiTheme="minorEastAsia" w:hAnsiTheme="minorEastAsia"/>
        </w:rPr>
        <w:t>弓倉記念ホール</w:t>
      </w:r>
      <w:r w:rsidRPr="00136C3F">
        <w:rPr>
          <w:rFonts w:asciiTheme="minorEastAsia" w:hAnsiTheme="minorEastAsia"/>
        </w:rPr>
        <w:br/>
      </w:r>
      <w:r w:rsidR="00136C3F" w:rsidRPr="00136C3F">
        <w:rPr>
          <w:rFonts w:asciiTheme="minorEastAsia" w:hAnsiTheme="minorEastAsia"/>
        </w:rPr>
        <w:t>（</w:t>
      </w:r>
      <w:r w:rsidR="00136C3F" w:rsidRPr="00136C3F">
        <w:rPr>
          <w:rFonts w:asciiTheme="minorEastAsia" w:hAnsiTheme="minorEastAsia" w:hint="eastAsia"/>
          <w:color w:val="333333"/>
          <w:shd w:val="clear" w:color="auto" w:fill="FFFFFF"/>
        </w:rPr>
        <w:t>〒</w:t>
      </w:r>
      <w:r w:rsidR="00136C3F" w:rsidRPr="00136C3F">
        <w:rPr>
          <w:rFonts w:asciiTheme="minorEastAsia" w:hAnsiTheme="minorEastAsia" w:hint="eastAsia"/>
          <w:color w:val="333333"/>
          <w:szCs w:val="21"/>
          <w:shd w:val="clear" w:color="auto" w:fill="FFFFFF"/>
        </w:rPr>
        <w:t>565-0871 大阪府吹田市山田丘１-８</w:t>
      </w:r>
      <w:r w:rsidRPr="00136C3F">
        <w:rPr>
          <w:rFonts w:asciiTheme="minorEastAsia" w:hAnsiTheme="minorEastAsia"/>
        </w:rPr>
        <w:t>）</w:t>
      </w:r>
      <w:r w:rsidRPr="00136C3F">
        <w:rPr>
          <w:rFonts w:asciiTheme="minorEastAsia" w:hAnsiTheme="minorEastAsia"/>
        </w:rPr>
        <w:br/>
        <w:t>【募集定員】30名</w:t>
      </w:r>
      <w:r w:rsidRPr="00136C3F">
        <w:rPr>
          <w:rFonts w:asciiTheme="minorEastAsia" w:hAnsiTheme="minorEastAsia"/>
        </w:rPr>
        <w:br/>
        <w:t>【受講料】10,000円（ただし，</w:t>
      </w:r>
      <w:bookmarkStart w:id="0" w:name="_GoBack"/>
      <w:bookmarkEnd w:id="0"/>
      <w:r w:rsidRPr="00136C3F">
        <w:rPr>
          <w:rFonts w:asciiTheme="minorEastAsia" w:hAnsiTheme="minorEastAsia"/>
        </w:rPr>
        <w:t>日本口腔顔面痛学会，日本口腔外科学会，日本歯科麻酔学会，日本口腔診断学会，日本歯科薬物療法学会，口腔顔面神経機能学会, 日本口腔検査学会の会員は8,000円）</w:t>
      </w:r>
      <w:r w:rsidRPr="00136C3F">
        <w:rPr>
          <w:rFonts w:asciiTheme="minorEastAsia" w:hAnsiTheme="minorEastAsia"/>
        </w:rPr>
        <w:br/>
        <w:t>【申し込み方法】</w:t>
      </w:r>
      <w:r w:rsidRPr="00136C3F">
        <w:rPr>
          <w:rFonts w:asciiTheme="minorEastAsia" w:hAnsiTheme="minorEastAsia"/>
        </w:rPr>
        <w:br/>
        <w:t>受講をご希望の先生は</w:t>
      </w:r>
      <w:r w:rsidR="00AA6A5A" w:rsidRPr="00136C3F">
        <w:rPr>
          <w:rFonts w:asciiTheme="minorEastAsia" w:hAnsiTheme="minorEastAsia"/>
        </w:rPr>
        <w:t>，</w:t>
      </w:r>
      <w:r w:rsidRPr="00136C3F">
        <w:rPr>
          <w:rFonts w:asciiTheme="minorEastAsia" w:hAnsiTheme="minorEastAsia"/>
        </w:rPr>
        <w:t>2025年</w:t>
      </w:r>
      <w:r w:rsidR="00136C3F">
        <w:rPr>
          <w:rFonts w:asciiTheme="minorEastAsia" w:hAnsiTheme="minorEastAsia"/>
        </w:rPr>
        <w:t>2</w:t>
      </w:r>
      <w:r w:rsidRPr="00136C3F">
        <w:rPr>
          <w:rFonts w:asciiTheme="minorEastAsia" w:hAnsiTheme="minorEastAsia"/>
        </w:rPr>
        <w:t>月</w:t>
      </w:r>
      <w:r w:rsidR="00136C3F">
        <w:rPr>
          <w:rFonts w:asciiTheme="minorEastAsia" w:hAnsiTheme="minorEastAsia"/>
        </w:rPr>
        <w:t>14</w:t>
      </w:r>
      <w:r w:rsidRPr="00136C3F">
        <w:rPr>
          <w:rFonts w:asciiTheme="minorEastAsia" w:hAnsiTheme="minorEastAsia"/>
        </w:rPr>
        <w:t>日（</w:t>
      </w:r>
      <w:r w:rsidR="00136C3F">
        <w:rPr>
          <w:rFonts w:asciiTheme="minorEastAsia" w:hAnsiTheme="minorEastAsia"/>
        </w:rPr>
        <w:t>金</w:t>
      </w:r>
      <w:r w:rsidRPr="00136C3F">
        <w:rPr>
          <w:rFonts w:asciiTheme="minorEastAsia" w:hAnsiTheme="minorEastAsia"/>
        </w:rPr>
        <w:t>）までに下記URLより申込書（Word）をダウンロードいただき</w:t>
      </w:r>
      <w:r w:rsidR="00AA6A5A" w:rsidRPr="00136C3F">
        <w:rPr>
          <w:rFonts w:asciiTheme="minorEastAsia" w:hAnsiTheme="minorEastAsia"/>
        </w:rPr>
        <w:t>，</w:t>
      </w:r>
      <w:r w:rsidRPr="00136C3F">
        <w:rPr>
          <w:rFonts w:asciiTheme="minorEastAsia" w:hAnsiTheme="minorEastAsia"/>
        </w:rPr>
        <w:t>必要事項をご記入のうえ</w:t>
      </w:r>
      <w:r w:rsidR="00AA6A5A" w:rsidRPr="00136C3F">
        <w:rPr>
          <w:rFonts w:asciiTheme="minorEastAsia" w:hAnsiTheme="minorEastAsia"/>
        </w:rPr>
        <w:t>，</w:t>
      </w:r>
      <w:r w:rsidRPr="00136C3F">
        <w:rPr>
          <w:rFonts w:asciiTheme="minorEastAsia" w:hAnsiTheme="minorEastAsia"/>
        </w:rPr>
        <w:t>下記【申し込み先】に記載の</w:t>
      </w:r>
      <w:r w:rsidRPr="00136C3F">
        <w:rPr>
          <w:rFonts w:asciiTheme="minorEastAsia" w:hAnsiTheme="minorEastAsia"/>
          <w:u w:val="single"/>
        </w:rPr>
        <w:t>メールアドレスまでメール添付にて</w:t>
      </w:r>
      <w:r w:rsidRPr="00136C3F">
        <w:rPr>
          <w:rFonts w:asciiTheme="minorEastAsia" w:hAnsiTheme="minorEastAsia"/>
        </w:rPr>
        <w:t>お申し込み下さい。</w:t>
      </w:r>
      <w:r w:rsidRPr="00136C3F">
        <w:rPr>
          <w:rFonts w:asciiTheme="minorEastAsia" w:hAnsiTheme="minorEastAsia"/>
        </w:rPr>
        <w:br/>
      </w:r>
      <w:r>
        <w:t>申込ページ：</w:t>
      </w:r>
      <w:hyperlink r:id="rId7" w:history="1">
        <w:r w:rsidR="00D44801" w:rsidRPr="00D44801">
          <w:rPr>
            <w:rStyle w:val="a3"/>
          </w:rPr>
          <w:t>https://jorofacialpain.sakura.ne.jp/jsop_sw/?page_id=3900</w:t>
        </w:r>
      </w:hyperlink>
    </w:p>
    <w:p w:rsidR="00D44801" w:rsidRPr="00D44801" w:rsidRDefault="00D44801" w:rsidP="00D44801">
      <w:pPr>
        <w:widowControl/>
        <w:spacing w:before="100" w:beforeAutospacing="1" w:after="100" w:afterAutospacing="1"/>
        <w:jc w:val="center"/>
        <w:rPr>
          <w:rFonts w:ascii="ＭＳ Ｐゴシック" w:eastAsia="ＭＳ Ｐゴシック" w:hAnsi="ＭＳ Ｐゴシック" w:cs="ＭＳ Ｐゴシック"/>
          <w:kern w:val="0"/>
          <w:sz w:val="24"/>
          <w:szCs w:val="24"/>
        </w:rPr>
      </w:pPr>
      <w:r w:rsidRPr="00D44801">
        <w:rPr>
          <w:rFonts w:ascii="ＭＳ Ｐゴシック" w:eastAsia="ＭＳ Ｐゴシック" w:hAnsi="ＭＳ Ｐゴシック" w:cs="ＭＳ Ｐゴシック"/>
          <w:noProof/>
          <w:kern w:val="0"/>
          <w:sz w:val="24"/>
          <w:szCs w:val="24"/>
        </w:rPr>
        <w:drawing>
          <wp:inline distT="0" distB="0" distL="0" distR="0" wp14:anchorId="01F4062D" wp14:editId="099DA4C6">
            <wp:extent cx="711200" cy="711200"/>
            <wp:effectExtent l="0" t="0" r="0" b="0"/>
            <wp:docPr id="1" name="図 1" descr="V:\マイドライブ\【精密触覚機能検査研修委員会】\2024年研修会\第13回2025.3.2大阪市\QR_098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マイドライブ\【精密触覚機能検査研修委員会】\2024年研修会\第13回2025.3.2大阪市\QR_0983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p w:rsidR="007C29E3" w:rsidRDefault="007C29E3" w:rsidP="00AA6A5A">
      <w:pPr>
        <w:snapToGrid w:val="0"/>
      </w:pPr>
      <w:r>
        <w:t>【申し込み先】</w:t>
      </w:r>
      <w:r>
        <w:br/>
      </w:r>
      <w:r>
        <w:t>事務局：一ツ橋印刷株式会社学会事務センター内、日本口腔顔面痛学会事務局</w:t>
      </w:r>
      <w:r>
        <w:br/>
      </w:r>
      <w:r>
        <w:t xml:space="preserve">担当：臼倉　</w:t>
      </w:r>
      <w:r>
        <w:t>TEL</w:t>
      </w:r>
      <w:r>
        <w:t>：</w:t>
      </w:r>
      <w:r>
        <w:t xml:space="preserve"> 03-5620-1953</w:t>
      </w:r>
      <w:r>
        <w:br/>
      </w:r>
      <w:r>
        <w:t>メールアドレス：</w:t>
      </w:r>
      <w:hyperlink r:id="rId9" w:tgtFrame="_blank" w:history="1">
        <w:r>
          <w:rPr>
            <w:rStyle w:val="a3"/>
          </w:rPr>
          <w:t>jsop_SW@onebridge.co.jp</w:t>
        </w:r>
      </w:hyperlink>
      <w:r>
        <w:br/>
      </w:r>
    </w:p>
    <w:p w:rsidR="007C29E3" w:rsidRDefault="007C29E3" w:rsidP="00AA6A5A">
      <w:pPr>
        <w:pStyle w:val="a6"/>
        <w:snapToGrid w:val="0"/>
      </w:pPr>
      <w:r>
        <w:rPr>
          <w:rFonts w:hint="eastAsia"/>
        </w:rPr>
        <w:t>以上</w:t>
      </w:r>
    </w:p>
    <w:p w:rsidR="007A6D28" w:rsidRDefault="007C29E3" w:rsidP="007A6D28">
      <w:pPr>
        <w:snapToGrid w:val="0"/>
      </w:pPr>
      <w:r>
        <w:br/>
      </w:r>
      <w:r>
        <w:br/>
        <w:t>202</w:t>
      </w:r>
      <w:r>
        <w:rPr>
          <w:rFonts w:hint="eastAsia"/>
        </w:rPr>
        <w:t>5</w:t>
      </w:r>
      <w:r>
        <w:t>年</w:t>
      </w:r>
      <w:r>
        <w:t>1</w:t>
      </w:r>
      <w:r>
        <w:t>月</w:t>
      </w:r>
      <w:r w:rsidR="00D44801">
        <w:t>1</w:t>
      </w:r>
      <w:r>
        <w:rPr>
          <w:rFonts w:hint="eastAsia"/>
        </w:rPr>
        <w:t>6</w:t>
      </w:r>
      <w:r>
        <w:t>日</w:t>
      </w:r>
    </w:p>
    <w:p w:rsidR="007A6D28" w:rsidRDefault="007C29E3" w:rsidP="007A6D28">
      <w:pPr>
        <w:snapToGrid w:val="0"/>
        <w:ind w:leftChars="1822" w:left="3826"/>
      </w:pPr>
      <w:r>
        <w:br/>
      </w:r>
      <w:r>
        <w:t xml:space="preserve">精密触覚機能検査研修協議会　会長　</w:t>
      </w:r>
      <w:r w:rsidR="00136C3F">
        <w:t xml:space="preserve">　</w:t>
      </w:r>
      <w:r>
        <w:t>今村佳樹</w:t>
      </w:r>
      <w:r>
        <w:br/>
      </w:r>
      <w:r>
        <w:t>一般社団法人日本口腔顔面痛学会</w:t>
      </w:r>
    </w:p>
    <w:p w:rsidR="001D7E34" w:rsidRDefault="007C29E3" w:rsidP="007A6D28">
      <w:pPr>
        <w:snapToGrid w:val="0"/>
        <w:ind w:leftChars="1822" w:left="3826" w:firstLineChars="100" w:firstLine="210"/>
      </w:pPr>
      <w:r>
        <w:t>精密触覚機能検査研修委員会委員長　福田謙一</w:t>
      </w:r>
    </w:p>
    <w:sectPr w:rsidR="001D7E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C3F" w:rsidRDefault="00136C3F" w:rsidP="00136C3F">
      <w:r>
        <w:separator/>
      </w:r>
    </w:p>
  </w:endnote>
  <w:endnote w:type="continuationSeparator" w:id="0">
    <w:p w:rsidR="00136C3F" w:rsidRDefault="00136C3F" w:rsidP="0013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C3F" w:rsidRDefault="00136C3F" w:rsidP="00136C3F">
      <w:r>
        <w:separator/>
      </w:r>
    </w:p>
  </w:footnote>
  <w:footnote w:type="continuationSeparator" w:id="0">
    <w:p w:rsidR="00136C3F" w:rsidRDefault="00136C3F" w:rsidP="00136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E3"/>
    <w:rsid w:val="000A5721"/>
    <w:rsid w:val="00136C3F"/>
    <w:rsid w:val="001D7E34"/>
    <w:rsid w:val="007A6D28"/>
    <w:rsid w:val="007C29E3"/>
    <w:rsid w:val="00AA6A5A"/>
    <w:rsid w:val="00D44801"/>
    <w:rsid w:val="00DD2CD8"/>
    <w:rsid w:val="00E95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maildefault">
    <w:name w:val="gmail_default"/>
    <w:basedOn w:val="a0"/>
    <w:rsid w:val="007C29E3"/>
  </w:style>
  <w:style w:type="character" w:styleId="a3">
    <w:name w:val="Hyperlink"/>
    <w:basedOn w:val="a0"/>
    <w:uiPriority w:val="99"/>
    <w:unhideWhenUsed/>
    <w:rsid w:val="007C29E3"/>
    <w:rPr>
      <w:color w:val="0000FF"/>
      <w:u w:val="single"/>
    </w:rPr>
  </w:style>
  <w:style w:type="paragraph" w:styleId="a4">
    <w:name w:val="Note Heading"/>
    <w:basedOn w:val="a"/>
    <w:next w:val="a"/>
    <w:link w:val="a5"/>
    <w:uiPriority w:val="99"/>
    <w:unhideWhenUsed/>
    <w:rsid w:val="007C29E3"/>
    <w:pPr>
      <w:jc w:val="center"/>
    </w:pPr>
  </w:style>
  <w:style w:type="character" w:customStyle="1" w:styleId="a5">
    <w:name w:val="記 (文字)"/>
    <w:basedOn w:val="a0"/>
    <w:link w:val="a4"/>
    <w:uiPriority w:val="99"/>
    <w:rsid w:val="007C29E3"/>
  </w:style>
  <w:style w:type="paragraph" w:styleId="a6">
    <w:name w:val="Closing"/>
    <w:basedOn w:val="a"/>
    <w:link w:val="a7"/>
    <w:uiPriority w:val="99"/>
    <w:unhideWhenUsed/>
    <w:rsid w:val="007C29E3"/>
    <w:pPr>
      <w:jc w:val="right"/>
    </w:pPr>
  </w:style>
  <w:style w:type="character" w:customStyle="1" w:styleId="a7">
    <w:name w:val="結語 (文字)"/>
    <w:basedOn w:val="a0"/>
    <w:link w:val="a6"/>
    <w:uiPriority w:val="99"/>
    <w:rsid w:val="007C29E3"/>
  </w:style>
  <w:style w:type="paragraph" w:styleId="Web">
    <w:name w:val="Normal (Web)"/>
    <w:basedOn w:val="a"/>
    <w:uiPriority w:val="99"/>
    <w:semiHidden/>
    <w:unhideWhenUsed/>
    <w:rsid w:val="00DD2C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DD2C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2CD8"/>
    <w:rPr>
      <w:rFonts w:asciiTheme="majorHAnsi" w:eastAsiaTheme="majorEastAsia" w:hAnsiTheme="majorHAnsi" w:cstheme="majorBidi"/>
      <w:sz w:val="18"/>
      <w:szCs w:val="18"/>
    </w:rPr>
  </w:style>
  <w:style w:type="paragraph" w:styleId="aa">
    <w:name w:val="header"/>
    <w:basedOn w:val="a"/>
    <w:link w:val="ab"/>
    <w:uiPriority w:val="99"/>
    <w:unhideWhenUsed/>
    <w:rsid w:val="00136C3F"/>
    <w:pPr>
      <w:tabs>
        <w:tab w:val="center" w:pos="4252"/>
        <w:tab w:val="right" w:pos="8504"/>
      </w:tabs>
      <w:snapToGrid w:val="0"/>
    </w:pPr>
  </w:style>
  <w:style w:type="character" w:customStyle="1" w:styleId="ab">
    <w:name w:val="ヘッダー (文字)"/>
    <w:basedOn w:val="a0"/>
    <w:link w:val="aa"/>
    <w:uiPriority w:val="99"/>
    <w:rsid w:val="00136C3F"/>
  </w:style>
  <w:style w:type="paragraph" w:styleId="ac">
    <w:name w:val="footer"/>
    <w:basedOn w:val="a"/>
    <w:link w:val="ad"/>
    <w:uiPriority w:val="99"/>
    <w:unhideWhenUsed/>
    <w:rsid w:val="00136C3F"/>
    <w:pPr>
      <w:tabs>
        <w:tab w:val="center" w:pos="4252"/>
        <w:tab w:val="right" w:pos="8504"/>
      </w:tabs>
      <w:snapToGrid w:val="0"/>
    </w:pPr>
  </w:style>
  <w:style w:type="character" w:customStyle="1" w:styleId="ad">
    <w:name w:val="フッター (文字)"/>
    <w:basedOn w:val="a0"/>
    <w:link w:val="ac"/>
    <w:uiPriority w:val="99"/>
    <w:rsid w:val="00136C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maildefault">
    <w:name w:val="gmail_default"/>
    <w:basedOn w:val="a0"/>
    <w:rsid w:val="007C29E3"/>
  </w:style>
  <w:style w:type="character" w:styleId="a3">
    <w:name w:val="Hyperlink"/>
    <w:basedOn w:val="a0"/>
    <w:uiPriority w:val="99"/>
    <w:unhideWhenUsed/>
    <w:rsid w:val="007C29E3"/>
    <w:rPr>
      <w:color w:val="0000FF"/>
      <w:u w:val="single"/>
    </w:rPr>
  </w:style>
  <w:style w:type="paragraph" w:styleId="a4">
    <w:name w:val="Note Heading"/>
    <w:basedOn w:val="a"/>
    <w:next w:val="a"/>
    <w:link w:val="a5"/>
    <w:uiPriority w:val="99"/>
    <w:unhideWhenUsed/>
    <w:rsid w:val="007C29E3"/>
    <w:pPr>
      <w:jc w:val="center"/>
    </w:pPr>
  </w:style>
  <w:style w:type="character" w:customStyle="1" w:styleId="a5">
    <w:name w:val="記 (文字)"/>
    <w:basedOn w:val="a0"/>
    <w:link w:val="a4"/>
    <w:uiPriority w:val="99"/>
    <w:rsid w:val="007C29E3"/>
  </w:style>
  <w:style w:type="paragraph" w:styleId="a6">
    <w:name w:val="Closing"/>
    <w:basedOn w:val="a"/>
    <w:link w:val="a7"/>
    <w:uiPriority w:val="99"/>
    <w:unhideWhenUsed/>
    <w:rsid w:val="007C29E3"/>
    <w:pPr>
      <w:jc w:val="right"/>
    </w:pPr>
  </w:style>
  <w:style w:type="character" w:customStyle="1" w:styleId="a7">
    <w:name w:val="結語 (文字)"/>
    <w:basedOn w:val="a0"/>
    <w:link w:val="a6"/>
    <w:uiPriority w:val="99"/>
    <w:rsid w:val="007C29E3"/>
  </w:style>
  <w:style w:type="paragraph" w:styleId="Web">
    <w:name w:val="Normal (Web)"/>
    <w:basedOn w:val="a"/>
    <w:uiPriority w:val="99"/>
    <w:semiHidden/>
    <w:unhideWhenUsed/>
    <w:rsid w:val="00DD2C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DD2C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2CD8"/>
    <w:rPr>
      <w:rFonts w:asciiTheme="majorHAnsi" w:eastAsiaTheme="majorEastAsia" w:hAnsiTheme="majorHAnsi" w:cstheme="majorBidi"/>
      <w:sz w:val="18"/>
      <w:szCs w:val="18"/>
    </w:rPr>
  </w:style>
  <w:style w:type="paragraph" w:styleId="aa">
    <w:name w:val="header"/>
    <w:basedOn w:val="a"/>
    <w:link w:val="ab"/>
    <w:uiPriority w:val="99"/>
    <w:unhideWhenUsed/>
    <w:rsid w:val="00136C3F"/>
    <w:pPr>
      <w:tabs>
        <w:tab w:val="center" w:pos="4252"/>
        <w:tab w:val="right" w:pos="8504"/>
      </w:tabs>
      <w:snapToGrid w:val="0"/>
    </w:pPr>
  </w:style>
  <w:style w:type="character" w:customStyle="1" w:styleId="ab">
    <w:name w:val="ヘッダー (文字)"/>
    <w:basedOn w:val="a0"/>
    <w:link w:val="aa"/>
    <w:uiPriority w:val="99"/>
    <w:rsid w:val="00136C3F"/>
  </w:style>
  <w:style w:type="paragraph" w:styleId="ac">
    <w:name w:val="footer"/>
    <w:basedOn w:val="a"/>
    <w:link w:val="ad"/>
    <w:uiPriority w:val="99"/>
    <w:unhideWhenUsed/>
    <w:rsid w:val="00136C3F"/>
    <w:pPr>
      <w:tabs>
        <w:tab w:val="center" w:pos="4252"/>
        <w:tab w:val="right" w:pos="8504"/>
      </w:tabs>
      <w:snapToGrid w:val="0"/>
    </w:pPr>
  </w:style>
  <w:style w:type="character" w:customStyle="1" w:styleId="ad">
    <w:name w:val="フッター (文字)"/>
    <w:basedOn w:val="a0"/>
    <w:link w:val="ac"/>
    <w:uiPriority w:val="99"/>
    <w:rsid w:val="00136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703595">
      <w:bodyDiv w:val="1"/>
      <w:marLeft w:val="0"/>
      <w:marRight w:val="0"/>
      <w:marTop w:val="0"/>
      <w:marBottom w:val="0"/>
      <w:divBdr>
        <w:top w:val="none" w:sz="0" w:space="0" w:color="auto"/>
        <w:left w:val="none" w:sz="0" w:space="0" w:color="auto"/>
        <w:bottom w:val="none" w:sz="0" w:space="0" w:color="auto"/>
        <w:right w:val="none" w:sz="0" w:space="0" w:color="auto"/>
      </w:divBdr>
    </w:div>
    <w:div w:id="151835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orofacialpain.sakura.ne.jp/jsop_sw/?page_id=39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sop_SW@onebridge.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 佳樹アウトルック</dc:creator>
  <cp:lastModifiedBy>今村 佳樹アウトルック</cp:lastModifiedBy>
  <cp:revision>4</cp:revision>
  <dcterms:created xsi:type="dcterms:W3CDTF">2025-01-11T09:02:00Z</dcterms:created>
  <dcterms:modified xsi:type="dcterms:W3CDTF">2025-01-17T07:26:00Z</dcterms:modified>
</cp:coreProperties>
</file>